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A8076"/>
    <w:p w14:paraId="5549C4DD">
      <w:pPr>
        <w:spacing w:before="66"/>
        <w:ind w:left="0" w:right="133" w:firstLine="0"/>
        <w:jc w:val="right"/>
        <w:rPr>
          <w:sz w:val="24"/>
        </w:rPr>
      </w:pPr>
      <w:r>
        <w:rPr>
          <w:spacing w:val="-2"/>
          <w:sz w:val="24"/>
        </w:rPr>
        <w:t>УТВЕРЖДАЮ»</w:t>
      </w:r>
    </w:p>
    <w:p w14:paraId="1F22EA71">
      <w:pPr>
        <w:spacing w:before="0"/>
        <w:ind w:right="-714" w:rightChars="0"/>
        <w:jc w:val="right"/>
        <w:rPr>
          <w:sz w:val="24"/>
        </w:rPr>
      </w:pPr>
      <w:r>
        <w:rPr>
          <w:sz w:val="24"/>
        </w:rPr>
        <w:t>Руковод</w:t>
      </w:r>
      <w:r>
        <w:rPr>
          <w:sz w:val="24"/>
          <w:lang w:val="ru-RU"/>
        </w:rPr>
        <w:t>итель</w:t>
      </w:r>
      <w:r>
        <w:rPr>
          <w:sz w:val="24"/>
        </w:rPr>
        <w:t>е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ГО </w:t>
      </w:r>
    </w:p>
    <w:p w14:paraId="7EC2E448">
      <w:pPr>
        <w:spacing w:before="0"/>
        <w:ind w:right="-714" w:rightChars="0"/>
        <w:jc w:val="right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</w:t>
      </w:r>
      <w:r>
        <w:rPr>
          <w:sz w:val="24"/>
          <w:lang w:val="ru-RU"/>
        </w:rPr>
        <w:t>Биляр</w:t>
      </w:r>
      <w:r>
        <w:rPr>
          <w:rFonts w:hint="default"/>
          <w:sz w:val="24"/>
          <w:lang w:val="ru-RU"/>
        </w:rPr>
        <w:t xml:space="preserve">-Озерская </w:t>
      </w:r>
      <w:r>
        <w:rPr>
          <w:sz w:val="24"/>
        </w:rPr>
        <w:t>СОШ</w:t>
      </w:r>
      <w:r>
        <w:rPr>
          <w:spacing w:val="-5"/>
          <w:sz w:val="24"/>
        </w:rPr>
        <w:t>»</w:t>
      </w:r>
    </w:p>
    <w:p w14:paraId="46577651">
      <w:pPr>
        <w:tabs>
          <w:tab w:val="left" w:pos="1439"/>
        </w:tabs>
        <w:wordWrap w:val="0"/>
        <w:spacing w:before="0"/>
        <w:ind w:left="0" w:right="138" w:firstLine="0"/>
        <w:jc w:val="right"/>
        <w:rPr>
          <w:rFonts w:hint="default"/>
          <w:sz w:val="24"/>
          <w:lang w:val="ru-RU"/>
        </w:rPr>
      </w:pPr>
      <w:r>
        <w:rPr>
          <w:sz w:val="24"/>
          <w:u w:val="single"/>
        </w:rPr>
        <w:tab/>
      </w:r>
      <w:r>
        <w:rPr>
          <w:sz w:val="24"/>
          <w:u w:val="single"/>
          <w:lang w:val="ru-RU"/>
        </w:rPr>
        <w:t>Токарев</w:t>
      </w:r>
      <w:r>
        <w:rPr>
          <w:rFonts w:hint="default"/>
          <w:sz w:val="24"/>
          <w:u w:val="single"/>
          <w:lang w:val="ru-RU"/>
        </w:rPr>
        <w:t xml:space="preserve"> А.Е.</w:t>
      </w:r>
    </w:p>
    <w:p w14:paraId="7BD08247">
      <w:pPr>
        <w:tabs>
          <w:tab w:val="left" w:pos="721"/>
          <w:tab w:val="left" w:pos="2758"/>
        </w:tabs>
        <w:spacing w:before="0"/>
        <w:ind w:left="0" w:right="139" w:firstLine="0"/>
        <w:jc w:val="right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pacing w:val="-2"/>
          <w:sz w:val="24"/>
        </w:rPr>
        <w:t>202</w:t>
      </w:r>
      <w:r>
        <w:rPr>
          <w:rFonts w:hint="default"/>
          <w:spacing w:val="-2"/>
          <w:sz w:val="24"/>
          <w:lang w:val="ru-RU"/>
        </w:rPr>
        <w:t>5</w:t>
      </w:r>
      <w:r>
        <w:rPr>
          <w:spacing w:val="-2"/>
          <w:sz w:val="24"/>
        </w:rPr>
        <w:t>г.</w:t>
      </w:r>
    </w:p>
    <w:p w14:paraId="4414E366">
      <w:bookmarkStart w:id="0" w:name="_GoBack"/>
      <w:bookmarkEnd w:id="0"/>
    </w:p>
    <w:p w14:paraId="2D677CF9">
      <w:pPr>
        <w:pStyle w:val="4"/>
      </w:pPr>
      <w:r>
        <w:t>ГОДОВОЙ</w:t>
      </w:r>
      <w:r>
        <w:rPr>
          <w:spacing w:val="-2"/>
        </w:rPr>
        <w:t xml:space="preserve"> </w:t>
      </w:r>
      <w:r>
        <w:rPr>
          <w:spacing w:val="-4"/>
        </w:rPr>
        <w:t>ПЛАН</w:t>
      </w:r>
    </w:p>
    <w:p w14:paraId="6BC1E940">
      <w:pPr>
        <w:pStyle w:val="4"/>
        <w:ind w:left="121" w:right="264"/>
      </w:pP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противопожарной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  <w:r>
        <w:rPr>
          <w:spacing w:val="-5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>
        <w:rPr>
          <w:lang w:val="ru-RU"/>
        </w:rPr>
        <w:t>Биляр</w:t>
      </w:r>
      <w:r>
        <w:rPr>
          <w:rFonts w:hint="default"/>
          <w:lang w:val="ru-RU"/>
        </w:rPr>
        <w:t>-Озерская СОШ</w:t>
      </w:r>
      <w:r>
        <w:t>» на 2024-2025 уч. год</w:t>
      </w:r>
    </w:p>
    <w:p w14:paraId="5B17B8F0">
      <w:pPr>
        <w:spacing w:before="49" w:after="1" w:line="240" w:lineRule="auto"/>
        <w:rPr>
          <w:b/>
          <w:sz w:val="20"/>
        </w:rPr>
      </w:pPr>
    </w:p>
    <w:tbl>
      <w:tblPr>
        <w:tblStyle w:val="3"/>
        <w:tblW w:w="9346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4729"/>
        <w:gridCol w:w="1478"/>
        <w:gridCol w:w="2599"/>
      </w:tblGrid>
      <w:tr w14:paraId="38FDA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40" w:type="dxa"/>
          </w:tcPr>
          <w:p w14:paraId="5648E457">
            <w:pPr>
              <w:pStyle w:val="5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51B88B29">
            <w:pPr>
              <w:pStyle w:val="5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729" w:type="dxa"/>
          </w:tcPr>
          <w:p w14:paraId="12C8A583">
            <w:pPr>
              <w:pStyle w:val="5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478" w:type="dxa"/>
          </w:tcPr>
          <w:p w14:paraId="091B8A96">
            <w:pPr>
              <w:pStyle w:val="5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599" w:type="dxa"/>
          </w:tcPr>
          <w:p w14:paraId="4ADB201C">
            <w:pPr>
              <w:pStyle w:val="5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14:paraId="2CF84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540" w:type="dxa"/>
          </w:tcPr>
          <w:p w14:paraId="4FBBC474">
            <w:pPr>
              <w:pStyle w:val="5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29" w:type="dxa"/>
          </w:tcPr>
          <w:p w14:paraId="202D2030">
            <w:pPr>
              <w:pStyle w:val="5"/>
              <w:ind w:firstLine="60"/>
              <w:rPr>
                <w:sz w:val="24"/>
              </w:rPr>
            </w:pPr>
            <w:r>
              <w:rPr>
                <w:sz w:val="24"/>
              </w:rPr>
              <w:t>Переработать и вывесить инструкции по 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планы эвакуации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школе.</w:t>
            </w:r>
          </w:p>
        </w:tc>
        <w:tc>
          <w:tcPr>
            <w:tcW w:w="1478" w:type="dxa"/>
          </w:tcPr>
          <w:p w14:paraId="0DC7E662">
            <w:pPr>
              <w:pStyle w:val="5"/>
              <w:spacing w:line="268" w:lineRule="exact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599" w:type="dxa"/>
          </w:tcPr>
          <w:p w14:paraId="0F91E597">
            <w:pPr>
              <w:pStyle w:val="5"/>
              <w:ind w:left="16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Общественный </w:t>
            </w:r>
            <w:r>
              <w:rPr>
                <w:sz w:val="24"/>
              </w:rPr>
              <w:t xml:space="preserve">инспектор по </w:t>
            </w:r>
            <w:r>
              <w:rPr>
                <w:spacing w:val="-2"/>
                <w:sz w:val="24"/>
              </w:rPr>
              <w:t>пожарной</w:t>
            </w:r>
          </w:p>
          <w:p w14:paraId="2BA76D6B">
            <w:pPr>
              <w:pStyle w:val="5"/>
              <w:ind w:left="403" w:firstLine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безопасности; </w:t>
            </w: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5A567DE3">
            <w:pPr>
              <w:pStyle w:val="5"/>
              <w:spacing w:line="270" w:lineRule="atLeast"/>
              <w:ind w:left="948" w:right="243" w:hanging="695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состояние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223F6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6357FE12">
            <w:pPr>
              <w:pStyle w:val="5"/>
              <w:spacing w:line="267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29" w:type="dxa"/>
          </w:tcPr>
          <w:p w14:paraId="31E960B7">
            <w:pPr>
              <w:pStyle w:val="5"/>
              <w:ind w:firstLine="60"/>
              <w:rPr>
                <w:sz w:val="24"/>
              </w:rPr>
            </w:pPr>
            <w:r>
              <w:rPr>
                <w:sz w:val="24"/>
              </w:rPr>
              <w:t>Переоформить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учреждении противопожарный уголок</w:t>
            </w:r>
          </w:p>
        </w:tc>
        <w:tc>
          <w:tcPr>
            <w:tcW w:w="1478" w:type="dxa"/>
          </w:tcPr>
          <w:p w14:paraId="70C32BC7">
            <w:pPr>
              <w:pStyle w:val="5"/>
              <w:ind w:left="10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2599" w:type="dxa"/>
          </w:tcPr>
          <w:p w14:paraId="54A43052">
            <w:pPr>
              <w:pStyle w:val="5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34CFD092">
            <w:pPr>
              <w:pStyle w:val="5"/>
              <w:spacing w:line="270" w:lineRule="atLeast"/>
              <w:ind w:left="108" w:right="388"/>
              <w:rPr>
                <w:sz w:val="24"/>
              </w:rPr>
            </w:pPr>
            <w:r>
              <w:rPr>
                <w:sz w:val="24"/>
              </w:rPr>
              <w:t>пожарное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состояние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14:paraId="488CB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40" w:type="dxa"/>
          </w:tcPr>
          <w:p w14:paraId="6E44F4BF">
            <w:pPr>
              <w:pStyle w:val="5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29" w:type="dxa"/>
          </w:tcPr>
          <w:p w14:paraId="0B0E1421">
            <w:pPr>
              <w:pStyle w:val="5"/>
              <w:ind w:right="117"/>
              <w:rPr>
                <w:sz w:val="24"/>
              </w:rPr>
            </w:pPr>
            <w:r>
              <w:rPr>
                <w:sz w:val="24"/>
              </w:rPr>
              <w:t>На общем собрании работников учреждения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14:paraId="5A39999A">
            <w:pPr>
              <w:pStyle w:val="5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усилении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противопожарной защищенности учреждения.</w:t>
            </w:r>
          </w:p>
        </w:tc>
        <w:tc>
          <w:tcPr>
            <w:tcW w:w="1478" w:type="dxa"/>
          </w:tcPr>
          <w:p w14:paraId="435F3213">
            <w:pPr>
              <w:pStyle w:val="5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99" w:type="dxa"/>
          </w:tcPr>
          <w:p w14:paraId="53B07210">
            <w:pPr>
              <w:pStyle w:val="5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14:paraId="5136AB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431BFA85">
            <w:pPr>
              <w:pStyle w:val="5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729" w:type="dxa"/>
          </w:tcPr>
          <w:p w14:paraId="2FC0B712">
            <w:pPr>
              <w:pStyle w:val="5"/>
              <w:ind w:right="117"/>
              <w:rPr>
                <w:sz w:val="24"/>
              </w:rPr>
            </w:pPr>
            <w:r>
              <w:rPr>
                <w:sz w:val="24"/>
              </w:rPr>
              <w:t>Издать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ответственных за противопожарное состояние зданий и</w:t>
            </w:r>
          </w:p>
          <w:p w14:paraId="74940F48">
            <w:pPr>
              <w:pStyle w:val="5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1478" w:type="dxa"/>
          </w:tcPr>
          <w:p w14:paraId="2D026241">
            <w:pPr>
              <w:pStyle w:val="5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99" w:type="dxa"/>
          </w:tcPr>
          <w:p w14:paraId="14D70DC9">
            <w:pPr>
              <w:pStyle w:val="5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14:paraId="585D3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40" w:type="dxa"/>
          </w:tcPr>
          <w:p w14:paraId="308BE8A1">
            <w:pPr>
              <w:pStyle w:val="5"/>
              <w:spacing w:line="270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729" w:type="dxa"/>
          </w:tcPr>
          <w:p w14:paraId="43DA1261">
            <w:pPr>
              <w:pStyle w:val="5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14:paraId="4A990E06">
            <w:pPr>
              <w:pStyle w:val="5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(ДЮП)</w:t>
            </w:r>
          </w:p>
        </w:tc>
        <w:tc>
          <w:tcPr>
            <w:tcW w:w="1478" w:type="dxa"/>
          </w:tcPr>
          <w:p w14:paraId="27F865F4">
            <w:pPr>
              <w:pStyle w:val="5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99" w:type="dxa"/>
          </w:tcPr>
          <w:p w14:paraId="175E3FF2">
            <w:pPr>
              <w:pStyle w:val="5"/>
              <w:spacing w:line="270" w:lineRule="exact"/>
              <w:ind w:left="10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</w:t>
            </w:r>
            <w:r>
              <w:rPr>
                <w:spacing w:val="-4"/>
                <w:sz w:val="24"/>
                <w:lang w:val="ru-RU"/>
              </w:rPr>
              <w:t>ЗР</w:t>
            </w:r>
          </w:p>
        </w:tc>
      </w:tr>
      <w:tr w14:paraId="221F7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40" w:type="dxa"/>
          </w:tcPr>
          <w:p w14:paraId="6A8A89E5">
            <w:pPr>
              <w:pStyle w:val="5"/>
              <w:spacing w:line="270" w:lineRule="exact"/>
              <w:ind w:lef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729" w:type="dxa"/>
          </w:tcPr>
          <w:p w14:paraId="3BEB7AE3">
            <w:pPr>
              <w:pStyle w:val="5"/>
              <w:ind w:firstLine="60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работниками учреждения «Правил</w:t>
            </w:r>
          </w:p>
          <w:p w14:paraId="0501B510">
            <w:pPr>
              <w:pStyle w:val="5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безопасности».</w:t>
            </w:r>
          </w:p>
        </w:tc>
        <w:tc>
          <w:tcPr>
            <w:tcW w:w="1478" w:type="dxa"/>
          </w:tcPr>
          <w:p w14:paraId="58D83080">
            <w:pPr>
              <w:pStyle w:val="5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99" w:type="dxa"/>
          </w:tcPr>
          <w:p w14:paraId="6F0EFF90">
            <w:pPr>
              <w:pStyle w:val="5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14:paraId="6667C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540" w:type="dxa"/>
          </w:tcPr>
          <w:p w14:paraId="3F09661E">
            <w:pPr>
              <w:pStyle w:val="5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29" w:type="dxa"/>
          </w:tcPr>
          <w:p w14:paraId="6EBA9800">
            <w:pPr>
              <w:pStyle w:val="5"/>
              <w:ind w:right="11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занятия по «Правилам пожарной</w:t>
            </w:r>
          </w:p>
          <w:p w14:paraId="68B03560">
            <w:pPr>
              <w:pStyle w:val="5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программе.</w:t>
            </w:r>
          </w:p>
        </w:tc>
        <w:tc>
          <w:tcPr>
            <w:tcW w:w="1478" w:type="dxa"/>
          </w:tcPr>
          <w:p w14:paraId="3D1453E1">
            <w:pPr>
              <w:pStyle w:val="5"/>
              <w:ind w:left="105" w:right="47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99" w:type="dxa"/>
          </w:tcPr>
          <w:p w14:paraId="13E33BA3">
            <w:pPr>
              <w:pStyle w:val="5"/>
              <w:spacing w:line="268" w:lineRule="exact"/>
              <w:ind w:left="108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  <w:r>
              <w:rPr>
                <w:spacing w:val="-5"/>
                <w:sz w:val="24"/>
                <w:lang w:val="ru-RU"/>
              </w:rPr>
              <w:t>ЗР</w:t>
            </w:r>
          </w:p>
        </w:tc>
      </w:tr>
      <w:tr w14:paraId="513EB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40" w:type="dxa"/>
          </w:tcPr>
          <w:p w14:paraId="10BA0A56">
            <w:pPr>
              <w:pStyle w:val="5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729" w:type="dxa"/>
          </w:tcPr>
          <w:p w14:paraId="253D95DD">
            <w:pPr>
              <w:pStyle w:val="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правилам пожарной безопасности с</w:t>
            </w:r>
          </w:p>
          <w:p w14:paraId="1DFF4ABA">
            <w:pPr>
              <w:pStyle w:val="5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регистрацией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журнале</w:t>
            </w:r>
          </w:p>
        </w:tc>
        <w:tc>
          <w:tcPr>
            <w:tcW w:w="1478" w:type="dxa"/>
          </w:tcPr>
          <w:p w14:paraId="50D70F10">
            <w:pPr>
              <w:pStyle w:val="5"/>
              <w:ind w:left="105" w:right="47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99" w:type="dxa"/>
          </w:tcPr>
          <w:p w14:paraId="4BF701E0">
            <w:pPr>
              <w:pStyle w:val="5"/>
              <w:ind w:left="108" w:right="24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14:paraId="1CA6E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40" w:type="dxa"/>
          </w:tcPr>
          <w:p w14:paraId="4EA18A14">
            <w:pPr>
              <w:pStyle w:val="5"/>
              <w:spacing w:line="268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29" w:type="dxa"/>
          </w:tcPr>
          <w:p w14:paraId="3B365F8A">
            <w:pPr>
              <w:pStyle w:val="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«Правилам пожарной безопасности» со всеми</w:t>
            </w:r>
          </w:p>
          <w:p w14:paraId="10F77D4A">
            <w:pPr>
              <w:pStyle w:val="5"/>
              <w:spacing w:line="270" w:lineRule="atLeast"/>
              <w:ind w:right="61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 с регистрацией в специальном журнале.</w:t>
            </w:r>
          </w:p>
        </w:tc>
        <w:tc>
          <w:tcPr>
            <w:tcW w:w="1478" w:type="dxa"/>
          </w:tcPr>
          <w:p w14:paraId="41C1145B">
            <w:pPr>
              <w:pStyle w:val="5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99" w:type="dxa"/>
          </w:tcPr>
          <w:p w14:paraId="5D562165">
            <w:pPr>
              <w:pStyle w:val="5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1547C861">
            <w:pPr>
              <w:pStyle w:val="5"/>
              <w:spacing w:line="270" w:lineRule="atLeast"/>
              <w:ind w:left="108" w:right="388"/>
              <w:rPr>
                <w:sz w:val="24"/>
              </w:rPr>
            </w:pPr>
            <w:r>
              <w:rPr>
                <w:sz w:val="24"/>
              </w:rPr>
              <w:t>ответственный за пожарное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состояние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14:paraId="076002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40" w:type="dxa"/>
          </w:tcPr>
          <w:p w14:paraId="12EB2C7A">
            <w:pPr>
              <w:pStyle w:val="5"/>
              <w:spacing w:line="267" w:lineRule="exact"/>
              <w:ind w:left="69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729" w:type="dxa"/>
          </w:tcPr>
          <w:p w14:paraId="1BED0920">
            <w:pPr>
              <w:pStyle w:val="5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FA48A47">
            <w:pPr>
              <w:pStyle w:val="5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 по отработке плана эвакуации в случае возникновения пожара.</w:t>
            </w:r>
          </w:p>
        </w:tc>
        <w:tc>
          <w:tcPr>
            <w:tcW w:w="1478" w:type="dxa"/>
          </w:tcPr>
          <w:p w14:paraId="74670D81">
            <w:pPr>
              <w:pStyle w:val="5"/>
              <w:ind w:left="105" w:right="47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99" w:type="dxa"/>
          </w:tcPr>
          <w:p w14:paraId="7F2917AF">
            <w:pPr>
              <w:pStyle w:val="5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3331ADCB">
            <w:pPr>
              <w:pStyle w:val="5"/>
              <w:spacing w:line="270" w:lineRule="atLeast"/>
              <w:ind w:left="108" w:right="243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общественный </w:t>
            </w:r>
            <w:r>
              <w:rPr>
                <w:sz w:val="24"/>
              </w:rPr>
              <w:t xml:space="preserve">инспектор по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безопасности</w:t>
            </w:r>
          </w:p>
        </w:tc>
      </w:tr>
      <w:tr w14:paraId="267BD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40" w:type="dxa"/>
            <w:shd w:val="clear" w:color="auto" w:fill="auto"/>
            <w:vAlign w:val="top"/>
          </w:tcPr>
          <w:p w14:paraId="43C14A9B">
            <w:pPr>
              <w:pStyle w:val="5"/>
              <w:spacing w:line="268" w:lineRule="exact"/>
              <w:ind w:left="69" w:leftChars="0" w:right="62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729" w:type="dxa"/>
            <w:shd w:val="clear" w:color="auto" w:fill="auto"/>
            <w:vAlign w:val="top"/>
          </w:tcPr>
          <w:p w14:paraId="384EBBA9">
            <w:pPr>
              <w:pStyle w:val="5"/>
              <w:ind w:right="117"/>
              <w:rPr>
                <w:sz w:val="24"/>
              </w:rPr>
            </w:pPr>
            <w:r>
              <w:rPr>
                <w:sz w:val="24"/>
              </w:rPr>
              <w:t>Провести проверку сопротивления изоляции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электросети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заземления</w:t>
            </w:r>
          </w:p>
          <w:p w14:paraId="38CD2E8F">
            <w:pPr>
              <w:pStyle w:val="5"/>
              <w:spacing w:line="264" w:lineRule="exac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протокола.</w:t>
            </w:r>
          </w:p>
        </w:tc>
        <w:tc>
          <w:tcPr>
            <w:tcW w:w="1478" w:type="dxa"/>
            <w:shd w:val="clear" w:color="auto" w:fill="auto"/>
            <w:vAlign w:val="top"/>
          </w:tcPr>
          <w:p w14:paraId="04BC06CC">
            <w:pPr>
              <w:pStyle w:val="5"/>
              <w:spacing w:line="268" w:lineRule="exact"/>
              <w:ind w:left="105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99" w:type="dxa"/>
            <w:shd w:val="clear" w:color="auto" w:fill="auto"/>
            <w:vAlign w:val="top"/>
          </w:tcPr>
          <w:p w14:paraId="3CC33D3B">
            <w:pPr>
              <w:pStyle w:val="5"/>
              <w:ind w:left="108" w:leftChars="0" w:right="733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z w:val="24"/>
                <w:lang w:val="ru-RU"/>
              </w:rPr>
              <w:t>Завхоз</w:t>
            </w:r>
          </w:p>
        </w:tc>
      </w:tr>
      <w:tr w14:paraId="7FF66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40" w:type="dxa"/>
            <w:shd w:val="clear" w:color="auto" w:fill="auto"/>
            <w:vAlign w:val="top"/>
          </w:tcPr>
          <w:p w14:paraId="2E728AAB">
            <w:pPr>
              <w:pStyle w:val="5"/>
              <w:spacing w:line="268" w:lineRule="exact"/>
              <w:ind w:left="69" w:leftChars="0" w:right="62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729" w:type="dxa"/>
            <w:shd w:val="clear" w:color="auto" w:fill="auto"/>
            <w:vAlign w:val="top"/>
          </w:tcPr>
          <w:p w14:paraId="29264BC0">
            <w:pPr>
              <w:pStyle w:val="5"/>
              <w:rPr>
                <w:sz w:val="24"/>
              </w:rPr>
            </w:pPr>
            <w:r>
              <w:rPr>
                <w:sz w:val="24"/>
              </w:rPr>
              <w:t>Произвести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взвешивание углекислотных и порошковых огнетушителей. Занести номера</w:t>
            </w:r>
          </w:p>
          <w:p w14:paraId="53BB67AB">
            <w:pPr>
              <w:pStyle w:val="5"/>
              <w:spacing w:line="270" w:lineRule="atLeas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огнетушителей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первичных средств пожаротушения.</w:t>
            </w:r>
          </w:p>
        </w:tc>
        <w:tc>
          <w:tcPr>
            <w:tcW w:w="1478" w:type="dxa"/>
            <w:shd w:val="clear" w:color="auto" w:fill="auto"/>
            <w:vAlign w:val="top"/>
          </w:tcPr>
          <w:p w14:paraId="7102B103">
            <w:pPr>
              <w:pStyle w:val="5"/>
              <w:spacing w:line="268" w:lineRule="exact"/>
              <w:ind w:left="105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9" w:type="dxa"/>
            <w:shd w:val="clear" w:color="auto" w:fill="auto"/>
            <w:vAlign w:val="top"/>
          </w:tcPr>
          <w:p w14:paraId="1F716E1A">
            <w:pPr>
              <w:pStyle w:val="5"/>
              <w:spacing w:line="268" w:lineRule="exact"/>
              <w:ind w:left="10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14:paraId="05898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0" w:type="auto"/>
            <w:shd w:val="clear" w:color="auto" w:fill="auto"/>
            <w:vAlign w:val="top"/>
          </w:tcPr>
          <w:p w14:paraId="02AC5DB3">
            <w:pPr>
              <w:pStyle w:val="5"/>
              <w:spacing w:line="267" w:lineRule="exact"/>
              <w:ind w:left="69" w:leftChars="0" w:right="62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EDA5CF">
            <w:pPr>
              <w:pStyle w:val="5"/>
              <w:rPr>
                <w:sz w:val="24"/>
              </w:rPr>
            </w:pPr>
            <w:r>
              <w:rPr>
                <w:sz w:val="24"/>
              </w:rPr>
              <w:t>Оборудовать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здания учреждения легко открывающимися запорами и обозначить их светящимися табло от сети аварийного освещения,</w:t>
            </w:r>
          </w:p>
          <w:p w14:paraId="2FAA8968">
            <w:pPr>
              <w:pStyle w:val="5"/>
              <w:spacing w:line="264" w:lineRule="exac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указательными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знаками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E9C2238">
            <w:pPr>
              <w:pStyle w:val="5"/>
              <w:spacing w:line="267" w:lineRule="exact"/>
              <w:ind w:left="105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FB83E7">
            <w:pPr>
              <w:pStyle w:val="5"/>
              <w:spacing w:line="267" w:lineRule="exact"/>
              <w:ind w:left="10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14:paraId="541CC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0" w:type="auto"/>
            <w:shd w:val="clear" w:color="auto" w:fill="auto"/>
            <w:vAlign w:val="top"/>
          </w:tcPr>
          <w:p w14:paraId="50846FE9">
            <w:pPr>
              <w:pStyle w:val="5"/>
              <w:spacing w:line="268" w:lineRule="exact"/>
              <w:ind w:left="69" w:leftChars="0" w:right="62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9E9F4A">
            <w:pPr>
              <w:pStyle w:val="5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электроустановок, электровыключателей, наличие в электрощитах стандартных</w:t>
            </w:r>
          </w:p>
          <w:p w14:paraId="566379D4">
            <w:pPr>
              <w:pStyle w:val="5"/>
              <w:spacing w:line="270" w:lineRule="atLeas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предохранителей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оголенных </w:t>
            </w:r>
            <w:r>
              <w:rPr>
                <w:spacing w:val="-2"/>
                <w:sz w:val="24"/>
              </w:rPr>
              <w:t>проводов.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FF2C96">
            <w:pPr>
              <w:pStyle w:val="5"/>
              <w:spacing w:line="268" w:lineRule="exact"/>
              <w:ind w:left="105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4150E8">
            <w:pPr>
              <w:pStyle w:val="5"/>
              <w:spacing w:line="268" w:lineRule="exact"/>
              <w:ind w:left="10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14:paraId="63682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0" w:type="auto"/>
            <w:shd w:val="clear" w:color="auto" w:fill="auto"/>
            <w:vAlign w:val="top"/>
          </w:tcPr>
          <w:p w14:paraId="4F16BED1">
            <w:pPr>
              <w:pStyle w:val="5"/>
              <w:spacing w:line="267" w:lineRule="exact"/>
              <w:ind w:left="69" w:leftChars="0" w:right="62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4947A1">
            <w:pPr>
              <w:pStyle w:val="5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при проведении детских</w:t>
            </w:r>
          </w:p>
          <w:p w14:paraId="40472546">
            <w:pPr>
              <w:pStyle w:val="5"/>
              <w:rPr>
                <w:sz w:val="24"/>
              </w:rPr>
            </w:pPr>
            <w:r>
              <w:rPr>
                <w:sz w:val="24"/>
              </w:rPr>
              <w:t>утренников, вечеров, киносеансов, 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массовых мероприятий, установив во время их</w:t>
            </w:r>
          </w:p>
          <w:p w14:paraId="2AEE0B6E">
            <w:pPr>
              <w:pStyle w:val="5"/>
              <w:spacing w:line="270" w:lineRule="atLeas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дежурство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0F5E4A">
            <w:pPr>
              <w:pStyle w:val="5"/>
              <w:spacing w:line="267" w:lineRule="exact"/>
              <w:ind w:left="105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C8EAE5C">
            <w:pPr>
              <w:pStyle w:val="5"/>
              <w:ind w:left="108" w:leftChars="0" w:right="115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 xml:space="preserve">Администрация, </w:t>
            </w:r>
            <w:r>
              <w:rPr>
                <w:sz w:val="24"/>
                <w:lang w:val="ru-RU"/>
              </w:rPr>
              <w:t>Завхоз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  <w:lang w:val="ru-RU"/>
              </w:rPr>
              <w:t>ЗР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 w14:paraId="7F052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0" w:type="auto"/>
            <w:shd w:val="clear" w:color="auto" w:fill="auto"/>
            <w:vAlign w:val="top"/>
          </w:tcPr>
          <w:p w14:paraId="2478C473">
            <w:pPr>
              <w:pStyle w:val="5"/>
              <w:spacing w:line="268" w:lineRule="exact"/>
              <w:ind w:left="69" w:leftChars="0" w:right="62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4B5D71">
            <w:pPr>
              <w:pStyle w:val="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лаков, растворителей и других</w:t>
            </w:r>
          </w:p>
          <w:p w14:paraId="00F65212">
            <w:pPr>
              <w:pStyle w:val="5"/>
              <w:rPr>
                <w:sz w:val="24"/>
              </w:rPr>
            </w:pPr>
            <w:r>
              <w:rPr>
                <w:sz w:val="24"/>
              </w:rPr>
              <w:t>легковоспламеняющихся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EAFE660">
            <w:pPr>
              <w:pStyle w:val="5"/>
              <w:spacing w:line="270" w:lineRule="atLeas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несгораемых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кладовках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здания учреждения, то есть там, где нет людей.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EFE5E3">
            <w:pPr>
              <w:pStyle w:val="5"/>
              <w:spacing w:line="268" w:lineRule="exact"/>
              <w:ind w:left="105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9BE27F0">
            <w:pPr>
              <w:pStyle w:val="5"/>
              <w:spacing w:line="268" w:lineRule="exact"/>
              <w:ind w:left="10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14:paraId="08368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0" w:type="auto"/>
            <w:shd w:val="clear" w:color="auto" w:fill="auto"/>
            <w:vAlign w:val="top"/>
          </w:tcPr>
          <w:p w14:paraId="75865E25">
            <w:pPr>
              <w:pStyle w:val="5"/>
              <w:spacing w:line="258" w:lineRule="exact"/>
              <w:ind w:left="69" w:leftChars="0" w:right="62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9E8B17">
            <w:pPr>
              <w:pStyle w:val="5"/>
              <w:spacing w:line="258" w:lineRule="exac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7B7D67">
            <w:pPr>
              <w:pStyle w:val="5"/>
              <w:spacing w:line="258" w:lineRule="exact"/>
              <w:ind w:left="105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F248D8">
            <w:pPr>
              <w:pStyle w:val="5"/>
              <w:spacing w:line="258" w:lineRule="exact"/>
              <w:ind w:left="10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  <w:tr w14:paraId="5948B6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0" w:type="auto"/>
            <w:shd w:val="clear" w:color="auto" w:fill="auto"/>
            <w:vAlign w:val="top"/>
          </w:tcPr>
          <w:p w14:paraId="023EDEB9">
            <w:pPr>
              <w:pStyle w:val="5"/>
              <w:spacing w:line="268" w:lineRule="exact"/>
              <w:ind w:left="69" w:leftChars="0" w:right="62" w:rightChars="0"/>
              <w:jc w:val="center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071C2CC">
            <w:pPr>
              <w:pStyle w:val="5"/>
              <w:rPr>
                <w:sz w:val="24"/>
              </w:rPr>
            </w:pPr>
            <w:r>
              <w:rPr>
                <w:sz w:val="24"/>
              </w:rPr>
              <w:t>Систематически очищать территорию учреждения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3D391295">
            <w:pPr>
              <w:pStyle w:val="5"/>
              <w:spacing w:line="264" w:lineRule="exact"/>
              <w:ind w:left="107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</w:rPr>
              <w:t>сжигания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территории.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0E3385">
            <w:pPr>
              <w:pStyle w:val="5"/>
              <w:spacing w:line="268" w:lineRule="exact"/>
              <w:ind w:left="105" w:leftChars="0" w:right="0" w:rightChars="0"/>
              <w:rPr>
                <w:rFonts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4F979BE">
            <w:pPr>
              <w:pStyle w:val="5"/>
              <w:spacing w:line="268" w:lineRule="exact"/>
              <w:ind w:left="108" w:leftChars="0" w:right="0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sz w:val="24"/>
                <w:lang w:val="ru-RU"/>
              </w:rPr>
              <w:t>Завхоз</w:t>
            </w:r>
          </w:p>
        </w:tc>
      </w:tr>
    </w:tbl>
    <w:p w14:paraId="1D86575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176C6F"/>
    <w:rsid w:val="62F4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1"/>
    <w:pPr>
      <w:ind w:right="13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customStyle="1" w:styleId="5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2026-01-23T06:20:00Z</dcterms:created>
  <dc:creator>школа</dc:creator>
  <cp:lastModifiedBy>школа</cp:lastModifiedBy>
  <dcterms:modified xsi:type="dcterms:W3CDTF">2026-01-23T06:26:01Z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8900E1818F0945ED9329BEB79229C821_12</vt:lpwstr>
  </property>
</Properties>
</file>